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7898EF0D" w14:textId="77777777" w:rsidTr="00BD23E0">
        <w:tc>
          <w:tcPr>
            <w:tcW w:w="15701" w:type="dxa"/>
            <w:gridSpan w:val="6"/>
          </w:tcPr>
          <w:p w14:paraId="5AD54C5F" w14:textId="0E1BDA3B" w:rsidR="00060AEC" w:rsidRDefault="008625E6" w:rsidP="00060AEC">
            <w:pPr>
              <w:jc w:val="center"/>
              <w:rPr>
                <w:b/>
                <w:sz w:val="36"/>
                <w:szCs w:val="36"/>
              </w:rPr>
            </w:pPr>
            <w:r>
              <w:rPr>
                <w:b/>
                <w:sz w:val="36"/>
                <w:szCs w:val="36"/>
              </w:rPr>
              <w:t>CRAZY GOLF HIRE</w:t>
            </w:r>
            <w:r w:rsidR="00DB15BC" w:rsidRPr="00DB15BC">
              <w:rPr>
                <w:b/>
                <w:sz w:val="36"/>
                <w:szCs w:val="36"/>
              </w:rPr>
              <w:t xml:space="preserve">:  Risk Assessment for </w:t>
            </w:r>
            <w:r w:rsidR="00DB3672">
              <w:rPr>
                <w:b/>
                <w:sz w:val="36"/>
                <w:szCs w:val="36"/>
              </w:rPr>
              <w:t>Fun on Wheels</w:t>
            </w:r>
          </w:p>
          <w:p w14:paraId="43DFB7BF" w14:textId="2824A41A" w:rsidR="00DB15BC" w:rsidRPr="00DB15BC" w:rsidRDefault="00DB3672" w:rsidP="00DB3672">
            <w:pPr>
              <w:jc w:val="center"/>
              <w:rPr>
                <w:b/>
                <w:sz w:val="36"/>
                <w:szCs w:val="36"/>
              </w:rPr>
            </w:pPr>
            <w:r>
              <w:rPr>
                <w:b/>
                <w:sz w:val="36"/>
                <w:szCs w:val="36"/>
              </w:rPr>
              <w:t>Unrideable Bike</w:t>
            </w:r>
          </w:p>
        </w:tc>
      </w:tr>
      <w:tr w:rsidR="00EF6254" w14:paraId="6606C360" w14:textId="77777777" w:rsidTr="00666E9F">
        <w:tc>
          <w:tcPr>
            <w:tcW w:w="15701" w:type="dxa"/>
            <w:gridSpan w:val="6"/>
          </w:tcPr>
          <w:p w14:paraId="1E17CFAB" w14:textId="77777777" w:rsidR="00EF6254" w:rsidRPr="00B1104A" w:rsidRDefault="00EF6254" w:rsidP="00666E9F">
            <w:pPr>
              <w:jc w:val="center"/>
              <w:rPr>
                <w:b/>
              </w:rPr>
            </w:pPr>
            <w:r w:rsidRPr="00B1104A">
              <w:rPr>
                <w:b/>
              </w:rPr>
              <w:t>Description of Activity/Equipment:</w:t>
            </w:r>
          </w:p>
          <w:p w14:paraId="58A3657A" w14:textId="77777777" w:rsidR="00EF6254" w:rsidRPr="00EF6254" w:rsidRDefault="00EF6254" w:rsidP="00EF6254">
            <w:pPr>
              <w:pStyle w:val="NoSpacing"/>
              <w:rPr>
                <w:rFonts w:ascii="Times New Roman" w:hAnsi="Times New Roman" w:cs="Times New Roman"/>
                <w:sz w:val="16"/>
                <w:szCs w:val="16"/>
                <w:lang w:eastAsia="en-GB"/>
              </w:rPr>
            </w:pPr>
            <w:r>
              <w:t>Unrideable Bike</w:t>
            </w:r>
            <w:r w:rsidRPr="00EF6254">
              <w:rPr>
                <w:sz w:val="16"/>
                <w:szCs w:val="16"/>
                <w:lang w:eastAsia="en-GB"/>
              </w:rPr>
              <w:t xml:space="preserve"> </w:t>
            </w:r>
            <w:r>
              <w:rPr>
                <w:sz w:val="16"/>
                <w:szCs w:val="16"/>
                <w:lang w:eastAsia="en-GB"/>
              </w:rPr>
              <w:t xml:space="preserve">- </w:t>
            </w:r>
            <w:r w:rsidRPr="00EF6254">
              <w:rPr>
                <w:sz w:val="16"/>
                <w:szCs w:val="16"/>
                <w:lang w:eastAsia="en-GB"/>
              </w:rPr>
              <w:t>No-one wants to be beaten by this bike - but they nearly always are!  It is a great money spinner, particularly for those men who wish to prove their macho!</w:t>
            </w:r>
            <w:r w:rsidRPr="00EF6254">
              <w:rPr>
                <w:rFonts w:ascii="Times New Roman" w:hAnsi="Times New Roman" w:cs="Times New Roman"/>
                <w:sz w:val="16"/>
                <w:szCs w:val="16"/>
                <w:lang w:eastAsia="en-GB"/>
              </w:rPr>
              <w:t xml:space="preserve"> </w:t>
            </w:r>
          </w:p>
          <w:p w14:paraId="0F78EE5D" w14:textId="77777777" w:rsidR="00EF6254" w:rsidRPr="00EF6254" w:rsidRDefault="00EF6254" w:rsidP="00EF6254">
            <w:pPr>
              <w:pStyle w:val="NoSpacing"/>
              <w:rPr>
                <w:rFonts w:ascii="Times New Roman" w:hAnsi="Times New Roman" w:cs="Times New Roman"/>
                <w:sz w:val="16"/>
                <w:szCs w:val="16"/>
                <w:lang w:eastAsia="en-GB"/>
              </w:rPr>
            </w:pPr>
            <w:r w:rsidRPr="00EF6254">
              <w:rPr>
                <w:sz w:val="16"/>
                <w:szCs w:val="16"/>
                <w:lang w:eastAsia="en-GB"/>
              </w:rPr>
              <w:t>It's a BMX style bike that steers in the opposite direction to what the rider expects.</w:t>
            </w:r>
            <w:r w:rsidRPr="00EF6254">
              <w:rPr>
                <w:sz w:val="16"/>
                <w:szCs w:val="16"/>
                <w:lang w:eastAsia="en-GB"/>
              </w:rPr>
              <w:br/>
              <w:t>The task is to complete a 5 metre course without touching a foot on the floor.  That very rarely happens!</w:t>
            </w:r>
          </w:p>
          <w:p w14:paraId="2D5D0E9F" w14:textId="20B84ECA" w:rsidR="00EF6254" w:rsidRDefault="00EF6254" w:rsidP="00EF6254">
            <w:pPr>
              <w:pStyle w:val="NoSpacing"/>
            </w:pPr>
          </w:p>
        </w:tc>
      </w:tr>
      <w:tr w:rsidR="00EF6254" w14:paraId="5B193E77" w14:textId="77777777" w:rsidTr="00666E9F">
        <w:tc>
          <w:tcPr>
            <w:tcW w:w="3936" w:type="dxa"/>
          </w:tcPr>
          <w:p w14:paraId="2C821D02" w14:textId="77777777" w:rsidR="00EF6254" w:rsidRPr="00B1104A" w:rsidRDefault="00EF6254" w:rsidP="00666E9F">
            <w:pPr>
              <w:rPr>
                <w:b/>
              </w:rPr>
            </w:pPr>
            <w:r w:rsidRPr="00B1104A">
              <w:rPr>
                <w:b/>
              </w:rPr>
              <w:t>Hazard</w:t>
            </w:r>
          </w:p>
        </w:tc>
        <w:tc>
          <w:tcPr>
            <w:tcW w:w="3827" w:type="dxa"/>
          </w:tcPr>
          <w:p w14:paraId="169F951E" w14:textId="77777777" w:rsidR="00EF6254" w:rsidRPr="00B1104A" w:rsidRDefault="00EF6254" w:rsidP="00666E9F">
            <w:pPr>
              <w:rPr>
                <w:b/>
              </w:rPr>
            </w:pPr>
            <w:r w:rsidRPr="00B1104A">
              <w:rPr>
                <w:b/>
              </w:rPr>
              <w:t>Existing Control Measures</w:t>
            </w:r>
          </w:p>
        </w:tc>
        <w:tc>
          <w:tcPr>
            <w:tcW w:w="4678" w:type="dxa"/>
          </w:tcPr>
          <w:p w14:paraId="03286D01" w14:textId="77777777" w:rsidR="00EF6254" w:rsidRPr="00B1104A" w:rsidRDefault="00EF6254" w:rsidP="00666E9F">
            <w:pPr>
              <w:rPr>
                <w:b/>
              </w:rPr>
            </w:pPr>
            <w:r w:rsidRPr="00B1104A">
              <w:rPr>
                <w:b/>
              </w:rPr>
              <w:t>Further Controls to Reduce Risk</w:t>
            </w:r>
          </w:p>
        </w:tc>
        <w:tc>
          <w:tcPr>
            <w:tcW w:w="992" w:type="dxa"/>
          </w:tcPr>
          <w:p w14:paraId="40EA6F51" w14:textId="77777777" w:rsidR="00EF6254" w:rsidRPr="00B1104A" w:rsidRDefault="00EF6254" w:rsidP="00666E9F">
            <w:pPr>
              <w:rPr>
                <w:b/>
              </w:rPr>
            </w:pPr>
            <w:r w:rsidRPr="00B1104A">
              <w:rPr>
                <w:b/>
              </w:rPr>
              <w:t>Harm</w:t>
            </w:r>
          </w:p>
          <w:p w14:paraId="7CBD59DB" w14:textId="77777777" w:rsidR="00EF6254" w:rsidRPr="00B1104A" w:rsidRDefault="00EF6254" w:rsidP="00666E9F">
            <w:pPr>
              <w:rPr>
                <w:b/>
              </w:rPr>
            </w:pPr>
            <w:r w:rsidRPr="00B1104A">
              <w:rPr>
                <w:b/>
              </w:rPr>
              <w:t>(1-5)</w:t>
            </w:r>
          </w:p>
        </w:tc>
        <w:tc>
          <w:tcPr>
            <w:tcW w:w="992" w:type="dxa"/>
          </w:tcPr>
          <w:p w14:paraId="072D18D4" w14:textId="77777777" w:rsidR="00EF6254" w:rsidRPr="00B1104A" w:rsidRDefault="00EF6254" w:rsidP="00666E9F">
            <w:pPr>
              <w:rPr>
                <w:b/>
              </w:rPr>
            </w:pPr>
            <w:r w:rsidRPr="00B1104A">
              <w:rPr>
                <w:b/>
              </w:rPr>
              <w:t>Risk</w:t>
            </w:r>
          </w:p>
          <w:p w14:paraId="681E30A4" w14:textId="77777777" w:rsidR="00EF6254" w:rsidRPr="00B1104A" w:rsidRDefault="00EF6254" w:rsidP="00666E9F">
            <w:pPr>
              <w:rPr>
                <w:b/>
              </w:rPr>
            </w:pPr>
            <w:r w:rsidRPr="00B1104A">
              <w:rPr>
                <w:b/>
              </w:rPr>
              <w:t>(1-5)</w:t>
            </w:r>
          </w:p>
        </w:tc>
        <w:tc>
          <w:tcPr>
            <w:tcW w:w="1276" w:type="dxa"/>
          </w:tcPr>
          <w:p w14:paraId="693CE32F" w14:textId="77777777" w:rsidR="00EF6254" w:rsidRPr="00B1104A" w:rsidRDefault="00EF6254" w:rsidP="00666E9F">
            <w:pPr>
              <w:rPr>
                <w:b/>
              </w:rPr>
            </w:pPr>
            <w:r w:rsidRPr="00B1104A">
              <w:rPr>
                <w:b/>
              </w:rPr>
              <w:t>Risk acceptable</w:t>
            </w:r>
          </w:p>
          <w:p w14:paraId="5FE47995" w14:textId="77777777" w:rsidR="00EF6254" w:rsidRPr="00B1104A" w:rsidRDefault="00EF6254" w:rsidP="00666E9F">
            <w:pPr>
              <w:rPr>
                <w:b/>
              </w:rPr>
            </w:pPr>
            <w:r w:rsidRPr="00B1104A">
              <w:rPr>
                <w:b/>
              </w:rPr>
              <w:t>(Y/N)</w:t>
            </w:r>
          </w:p>
        </w:tc>
      </w:tr>
      <w:tr w:rsidR="00EF6254" w14:paraId="715BE777" w14:textId="77777777" w:rsidTr="00666E9F">
        <w:tc>
          <w:tcPr>
            <w:tcW w:w="15701" w:type="dxa"/>
            <w:gridSpan w:val="6"/>
          </w:tcPr>
          <w:p w14:paraId="727E464D" w14:textId="77777777" w:rsidR="00EF6254" w:rsidRDefault="00EF6254" w:rsidP="00666E9F">
            <w:pPr>
              <w:jc w:val="center"/>
            </w:pPr>
            <w:r>
              <w:rPr>
                <w:b/>
              </w:rPr>
              <w:t xml:space="preserve">ALL </w:t>
            </w:r>
            <w:r w:rsidRPr="00433180">
              <w:rPr>
                <w:b/>
              </w:rPr>
              <w:t>WEATHER</w:t>
            </w:r>
          </w:p>
        </w:tc>
      </w:tr>
      <w:tr w:rsidR="00F231D5" w14:paraId="6B58D6A5" w14:textId="77777777" w:rsidTr="00666E9F">
        <w:tc>
          <w:tcPr>
            <w:tcW w:w="3936" w:type="dxa"/>
          </w:tcPr>
          <w:p w14:paraId="6DCBA4DB" w14:textId="77777777" w:rsidR="00F231D5" w:rsidRDefault="00F231D5" w:rsidP="00666E9F">
            <w:r>
              <w:t>Over enthusiastic participants</w:t>
            </w:r>
          </w:p>
        </w:tc>
        <w:tc>
          <w:tcPr>
            <w:tcW w:w="3827" w:type="dxa"/>
            <w:vMerge w:val="restart"/>
          </w:tcPr>
          <w:p w14:paraId="388063AA" w14:textId="77777777" w:rsidR="00F231D5" w:rsidRDefault="00F231D5" w:rsidP="00666E9F">
            <w:r>
              <w:t>Adult supervision at all times</w:t>
            </w:r>
          </w:p>
          <w:p w14:paraId="307C3F36" w14:textId="77777777" w:rsidR="00F231D5" w:rsidRDefault="00F231D5" w:rsidP="00666E9F"/>
        </w:tc>
        <w:tc>
          <w:tcPr>
            <w:tcW w:w="4678" w:type="dxa"/>
            <w:vMerge w:val="restart"/>
          </w:tcPr>
          <w:p w14:paraId="2991B4EA" w14:textId="77777777" w:rsidR="00F231D5" w:rsidRDefault="00F231D5" w:rsidP="00666E9F">
            <w:r>
              <w:t>Additional control from supervisors</w:t>
            </w:r>
          </w:p>
          <w:p w14:paraId="55D6349F" w14:textId="77777777" w:rsidR="00F231D5" w:rsidRDefault="00F231D5" w:rsidP="00666E9F">
            <w:r>
              <w:t>Participants organised into small groups and told to form a line, one or two participants use at a time</w:t>
            </w:r>
          </w:p>
          <w:p w14:paraId="15AD99C5" w14:textId="77777777" w:rsidR="00F231D5" w:rsidRDefault="00F231D5" w:rsidP="00EF6254">
            <w:r>
              <w:t xml:space="preserve">Spectators kept at a safe distance </w:t>
            </w:r>
          </w:p>
        </w:tc>
        <w:tc>
          <w:tcPr>
            <w:tcW w:w="992" w:type="dxa"/>
          </w:tcPr>
          <w:p w14:paraId="3FF0E485" w14:textId="77777777" w:rsidR="00F231D5" w:rsidRDefault="00F231D5" w:rsidP="00666E9F">
            <w:r>
              <w:t>1</w:t>
            </w:r>
          </w:p>
        </w:tc>
        <w:tc>
          <w:tcPr>
            <w:tcW w:w="992" w:type="dxa"/>
          </w:tcPr>
          <w:p w14:paraId="177BA6DF" w14:textId="77777777" w:rsidR="00F231D5" w:rsidRDefault="00F231D5" w:rsidP="00666E9F">
            <w:r>
              <w:t>1</w:t>
            </w:r>
          </w:p>
        </w:tc>
        <w:tc>
          <w:tcPr>
            <w:tcW w:w="1276" w:type="dxa"/>
            <w:vMerge w:val="restart"/>
          </w:tcPr>
          <w:p w14:paraId="7DBD89B5" w14:textId="539411B8" w:rsidR="00F231D5" w:rsidRDefault="00F231D5" w:rsidP="00666E9F">
            <w:r>
              <w:t>Y</w:t>
            </w:r>
          </w:p>
        </w:tc>
      </w:tr>
      <w:tr w:rsidR="00F231D5" w14:paraId="1616CF1A" w14:textId="77777777" w:rsidTr="00666E9F">
        <w:tc>
          <w:tcPr>
            <w:tcW w:w="3936" w:type="dxa"/>
          </w:tcPr>
          <w:p w14:paraId="4A2F5560" w14:textId="77777777" w:rsidR="00F231D5" w:rsidRDefault="00F231D5" w:rsidP="00EF6254">
            <w:r>
              <w:t>Spectators interfering with the track or bikes whilst in use</w:t>
            </w:r>
          </w:p>
        </w:tc>
        <w:tc>
          <w:tcPr>
            <w:tcW w:w="3827" w:type="dxa"/>
            <w:vMerge/>
          </w:tcPr>
          <w:p w14:paraId="14EB3133" w14:textId="77777777" w:rsidR="00F231D5" w:rsidRDefault="00F231D5" w:rsidP="00666E9F"/>
        </w:tc>
        <w:tc>
          <w:tcPr>
            <w:tcW w:w="4678" w:type="dxa"/>
            <w:vMerge/>
          </w:tcPr>
          <w:p w14:paraId="1DCB2588" w14:textId="77777777" w:rsidR="00F231D5" w:rsidRDefault="00F231D5" w:rsidP="00666E9F"/>
        </w:tc>
        <w:tc>
          <w:tcPr>
            <w:tcW w:w="992" w:type="dxa"/>
          </w:tcPr>
          <w:p w14:paraId="156B8822" w14:textId="77777777" w:rsidR="00F231D5" w:rsidRDefault="00F231D5" w:rsidP="00666E9F">
            <w:r>
              <w:t>1</w:t>
            </w:r>
          </w:p>
        </w:tc>
        <w:tc>
          <w:tcPr>
            <w:tcW w:w="992" w:type="dxa"/>
          </w:tcPr>
          <w:p w14:paraId="59523CE4" w14:textId="77777777" w:rsidR="00F231D5" w:rsidRDefault="00F231D5" w:rsidP="00666E9F">
            <w:r>
              <w:t>1</w:t>
            </w:r>
          </w:p>
        </w:tc>
        <w:tc>
          <w:tcPr>
            <w:tcW w:w="1276" w:type="dxa"/>
            <w:vMerge/>
          </w:tcPr>
          <w:p w14:paraId="42F6EE0A" w14:textId="77777777" w:rsidR="00F231D5" w:rsidRDefault="00F231D5" w:rsidP="00666E9F"/>
        </w:tc>
      </w:tr>
      <w:tr w:rsidR="00F231D5" w14:paraId="5A0728B7" w14:textId="77777777" w:rsidTr="00666E9F">
        <w:tc>
          <w:tcPr>
            <w:tcW w:w="3936" w:type="dxa"/>
          </w:tcPr>
          <w:p w14:paraId="0413C748" w14:textId="77777777" w:rsidR="00F231D5" w:rsidRDefault="00F231D5" w:rsidP="00666E9F">
            <w:r>
              <w:t>Participants jostling whilst awaiting turn</w:t>
            </w:r>
          </w:p>
        </w:tc>
        <w:tc>
          <w:tcPr>
            <w:tcW w:w="3827" w:type="dxa"/>
            <w:vMerge/>
          </w:tcPr>
          <w:p w14:paraId="05D0B66E" w14:textId="77777777" w:rsidR="00F231D5" w:rsidRDefault="00F231D5" w:rsidP="00666E9F"/>
        </w:tc>
        <w:tc>
          <w:tcPr>
            <w:tcW w:w="4678" w:type="dxa"/>
            <w:vMerge/>
          </w:tcPr>
          <w:p w14:paraId="32F33FF3" w14:textId="77777777" w:rsidR="00F231D5" w:rsidRDefault="00F231D5" w:rsidP="00666E9F"/>
        </w:tc>
        <w:tc>
          <w:tcPr>
            <w:tcW w:w="992" w:type="dxa"/>
          </w:tcPr>
          <w:p w14:paraId="38E92AA4" w14:textId="77777777" w:rsidR="00F231D5" w:rsidRDefault="00F231D5" w:rsidP="00666E9F">
            <w:r>
              <w:t>1</w:t>
            </w:r>
          </w:p>
        </w:tc>
        <w:tc>
          <w:tcPr>
            <w:tcW w:w="992" w:type="dxa"/>
          </w:tcPr>
          <w:p w14:paraId="6415957D" w14:textId="77777777" w:rsidR="00F231D5" w:rsidRDefault="00F231D5" w:rsidP="00666E9F">
            <w:r>
              <w:t>1</w:t>
            </w:r>
          </w:p>
        </w:tc>
        <w:tc>
          <w:tcPr>
            <w:tcW w:w="1276" w:type="dxa"/>
            <w:vMerge/>
          </w:tcPr>
          <w:p w14:paraId="2B14DA4B" w14:textId="77777777" w:rsidR="00F231D5" w:rsidRDefault="00F231D5" w:rsidP="00666E9F"/>
        </w:tc>
      </w:tr>
      <w:tr w:rsidR="00F231D5" w14:paraId="2B78D2CD" w14:textId="77777777" w:rsidTr="00666E9F">
        <w:tc>
          <w:tcPr>
            <w:tcW w:w="3936" w:type="dxa"/>
          </w:tcPr>
          <w:p w14:paraId="5FB1DA88" w14:textId="77777777" w:rsidR="00F231D5" w:rsidRDefault="00F231D5" w:rsidP="00666E9F">
            <w:r>
              <w:t>Participants falling off bikes or racers</w:t>
            </w:r>
          </w:p>
        </w:tc>
        <w:tc>
          <w:tcPr>
            <w:tcW w:w="3827" w:type="dxa"/>
            <w:vMerge w:val="restart"/>
          </w:tcPr>
          <w:p w14:paraId="45197C61" w14:textId="77777777" w:rsidR="00F231D5" w:rsidRDefault="00F231D5" w:rsidP="00EF6254">
            <w:r>
              <w:t>Adult supervision at all times</w:t>
            </w:r>
          </w:p>
          <w:p w14:paraId="7DC5816E" w14:textId="77777777" w:rsidR="00F231D5" w:rsidRDefault="00F231D5" w:rsidP="00666E9F"/>
        </w:tc>
        <w:tc>
          <w:tcPr>
            <w:tcW w:w="4678" w:type="dxa"/>
          </w:tcPr>
          <w:p w14:paraId="1D036441" w14:textId="77777777" w:rsidR="00F231D5" w:rsidRDefault="00F231D5" w:rsidP="00666E9F">
            <w:r>
              <w:t>Care advised when riding bikes or racers</w:t>
            </w:r>
          </w:p>
        </w:tc>
        <w:tc>
          <w:tcPr>
            <w:tcW w:w="992" w:type="dxa"/>
          </w:tcPr>
          <w:p w14:paraId="2629DEDE" w14:textId="77777777" w:rsidR="00F231D5" w:rsidRDefault="00F231D5" w:rsidP="00666E9F">
            <w:r>
              <w:t>1</w:t>
            </w:r>
          </w:p>
        </w:tc>
        <w:tc>
          <w:tcPr>
            <w:tcW w:w="992" w:type="dxa"/>
          </w:tcPr>
          <w:p w14:paraId="2F57A88A" w14:textId="77777777" w:rsidR="00F231D5" w:rsidRDefault="00F231D5" w:rsidP="00666E9F">
            <w:r>
              <w:t>1</w:t>
            </w:r>
          </w:p>
        </w:tc>
        <w:tc>
          <w:tcPr>
            <w:tcW w:w="1276" w:type="dxa"/>
            <w:vMerge/>
          </w:tcPr>
          <w:p w14:paraId="50E99152" w14:textId="77777777" w:rsidR="00F231D5" w:rsidRDefault="00F231D5" w:rsidP="00666E9F"/>
        </w:tc>
      </w:tr>
      <w:tr w:rsidR="00F231D5" w14:paraId="3F172A59" w14:textId="77777777" w:rsidTr="00666E9F">
        <w:tc>
          <w:tcPr>
            <w:tcW w:w="3936" w:type="dxa"/>
            <w:vMerge w:val="restart"/>
          </w:tcPr>
          <w:p w14:paraId="553BDE69" w14:textId="77777777" w:rsidR="00F231D5" w:rsidRDefault="00F231D5" w:rsidP="00666E9F">
            <w:r>
              <w:t>Participants crashing into cones or other obstacles</w:t>
            </w:r>
          </w:p>
        </w:tc>
        <w:tc>
          <w:tcPr>
            <w:tcW w:w="3827" w:type="dxa"/>
            <w:vMerge/>
          </w:tcPr>
          <w:p w14:paraId="74D0371C" w14:textId="77777777" w:rsidR="00F231D5" w:rsidRDefault="00F231D5" w:rsidP="00666E9F"/>
        </w:tc>
        <w:tc>
          <w:tcPr>
            <w:tcW w:w="4678" w:type="dxa"/>
          </w:tcPr>
          <w:p w14:paraId="72DF2C9F" w14:textId="77777777" w:rsidR="00F231D5" w:rsidRDefault="00F231D5" w:rsidP="00666E9F">
            <w:r>
              <w:t>Area zoned off clearly for track, dangerous obstructions barricaded or cleared</w:t>
            </w:r>
          </w:p>
        </w:tc>
        <w:tc>
          <w:tcPr>
            <w:tcW w:w="992" w:type="dxa"/>
          </w:tcPr>
          <w:p w14:paraId="76BFCEE9" w14:textId="77777777" w:rsidR="00F231D5" w:rsidRDefault="00F231D5" w:rsidP="00666E9F">
            <w:r>
              <w:t>1</w:t>
            </w:r>
          </w:p>
        </w:tc>
        <w:tc>
          <w:tcPr>
            <w:tcW w:w="992" w:type="dxa"/>
          </w:tcPr>
          <w:p w14:paraId="3771CA4A" w14:textId="77777777" w:rsidR="00F231D5" w:rsidRDefault="00F231D5" w:rsidP="00666E9F">
            <w:r>
              <w:t>1</w:t>
            </w:r>
          </w:p>
        </w:tc>
        <w:tc>
          <w:tcPr>
            <w:tcW w:w="1276" w:type="dxa"/>
            <w:vMerge/>
          </w:tcPr>
          <w:p w14:paraId="236A4649" w14:textId="77777777" w:rsidR="00F231D5" w:rsidRDefault="00F231D5" w:rsidP="00666E9F"/>
        </w:tc>
      </w:tr>
      <w:tr w:rsidR="00F231D5" w14:paraId="540D6F04" w14:textId="77777777" w:rsidTr="00666E9F">
        <w:tc>
          <w:tcPr>
            <w:tcW w:w="3936" w:type="dxa"/>
            <w:vMerge/>
          </w:tcPr>
          <w:p w14:paraId="76C06B46" w14:textId="77777777" w:rsidR="00F231D5" w:rsidRDefault="00F231D5" w:rsidP="00666E9F"/>
        </w:tc>
        <w:tc>
          <w:tcPr>
            <w:tcW w:w="3827" w:type="dxa"/>
            <w:vMerge/>
          </w:tcPr>
          <w:p w14:paraId="4EE05F8E" w14:textId="77777777" w:rsidR="00F231D5" w:rsidRDefault="00F231D5" w:rsidP="00666E9F"/>
        </w:tc>
        <w:tc>
          <w:tcPr>
            <w:tcW w:w="4678" w:type="dxa"/>
          </w:tcPr>
          <w:p w14:paraId="10BE9FA2" w14:textId="77777777" w:rsidR="00F231D5" w:rsidRDefault="00F231D5" w:rsidP="00666E9F">
            <w:r>
              <w:t>Reminders on stepping back once tower looks set to fall</w:t>
            </w:r>
          </w:p>
        </w:tc>
        <w:tc>
          <w:tcPr>
            <w:tcW w:w="992" w:type="dxa"/>
          </w:tcPr>
          <w:p w14:paraId="7BFEC38B" w14:textId="77777777" w:rsidR="00F231D5" w:rsidRDefault="00F231D5" w:rsidP="00666E9F">
            <w:r>
              <w:t>1</w:t>
            </w:r>
          </w:p>
        </w:tc>
        <w:tc>
          <w:tcPr>
            <w:tcW w:w="992" w:type="dxa"/>
          </w:tcPr>
          <w:p w14:paraId="77A0A673" w14:textId="77777777" w:rsidR="00F231D5" w:rsidRDefault="00F231D5" w:rsidP="00666E9F">
            <w:r>
              <w:t>1</w:t>
            </w:r>
          </w:p>
        </w:tc>
        <w:tc>
          <w:tcPr>
            <w:tcW w:w="1276" w:type="dxa"/>
            <w:vMerge/>
          </w:tcPr>
          <w:p w14:paraId="691E8CD3" w14:textId="77777777" w:rsidR="00F231D5" w:rsidRDefault="00F231D5" w:rsidP="00666E9F"/>
        </w:tc>
      </w:tr>
      <w:tr w:rsidR="00EF6254" w14:paraId="290D571A" w14:textId="77777777" w:rsidTr="00666E9F">
        <w:tc>
          <w:tcPr>
            <w:tcW w:w="15701" w:type="dxa"/>
            <w:gridSpan w:val="6"/>
          </w:tcPr>
          <w:p w14:paraId="2268C9AB" w14:textId="77777777" w:rsidR="00EF6254" w:rsidRDefault="00EF6254" w:rsidP="00666E9F">
            <w:pPr>
              <w:jc w:val="center"/>
            </w:pPr>
            <w:r>
              <w:rPr>
                <w:b/>
              </w:rPr>
              <w:t xml:space="preserve">ADDITIONAL CONSIDERATIONS FOR </w:t>
            </w:r>
            <w:r w:rsidRPr="00433180">
              <w:rPr>
                <w:b/>
              </w:rPr>
              <w:t>WET AND WINDY WEATHER</w:t>
            </w:r>
          </w:p>
        </w:tc>
      </w:tr>
      <w:tr w:rsidR="00EF6254" w14:paraId="22879D5A" w14:textId="77777777" w:rsidTr="00666E9F">
        <w:tc>
          <w:tcPr>
            <w:tcW w:w="3936" w:type="dxa"/>
          </w:tcPr>
          <w:p w14:paraId="7FD339D6" w14:textId="77777777" w:rsidR="00EF6254" w:rsidRDefault="00EF6254" w:rsidP="00666E9F">
            <w:r>
              <w:t>Risk of slipping in wet weather</w:t>
            </w:r>
          </w:p>
          <w:p w14:paraId="655ECC30" w14:textId="77777777" w:rsidR="00EF6254" w:rsidRDefault="00EF6254" w:rsidP="00666E9F"/>
        </w:tc>
        <w:tc>
          <w:tcPr>
            <w:tcW w:w="3827" w:type="dxa"/>
          </w:tcPr>
          <w:p w14:paraId="00CC3A9D" w14:textId="77777777" w:rsidR="00EF6254" w:rsidRDefault="00EF6254" w:rsidP="00EF6254">
            <w:r>
              <w:t>Adult supervision at all times</w:t>
            </w:r>
          </w:p>
          <w:p w14:paraId="35F13F1A" w14:textId="77777777" w:rsidR="00EF6254" w:rsidRDefault="00EF6254" w:rsidP="00666E9F"/>
        </w:tc>
        <w:tc>
          <w:tcPr>
            <w:tcW w:w="4678" w:type="dxa"/>
          </w:tcPr>
          <w:p w14:paraId="030E866B" w14:textId="77777777" w:rsidR="00EF6254" w:rsidRDefault="00EF6254" w:rsidP="00D07CA1">
            <w:r>
              <w:t>If appropriate, move indoors</w:t>
            </w:r>
          </w:p>
        </w:tc>
        <w:tc>
          <w:tcPr>
            <w:tcW w:w="992" w:type="dxa"/>
          </w:tcPr>
          <w:p w14:paraId="5F4757C3" w14:textId="77777777" w:rsidR="00EF6254" w:rsidRDefault="00EF6254" w:rsidP="00666E9F">
            <w:r>
              <w:t>1</w:t>
            </w:r>
          </w:p>
        </w:tc>
        <w:tc>
          <w:tcPr>
            <w:tcW w:w="992" w:type="dxa"/>
          </w:tcPr>
          <w:p w14:paraId="4EFECA14" w14:textId="77777777" w:rsidR="00EF6254" w:rsidRDefault="00EF6254" w:rsidP="00666E9F">
            <w:r>
              <w:t>1</w:t>
            </w:r>
          </w:p>
        </w:tc>
        <w:tc>
          <w:tcPr>
            <w:tcW w:w="1276" w:type="dxa"/>
          </w:tcPr>
          <w:p w14:paraId="1F9B43E0" w14:textId="727890FD" w:rsidR="00EF6254" w:rsidRDefault="00F231D5" w:rsidP="00666E9F">
            <w:r>
              <w:t>Y</w:t>
            </w:r>
          </w:p>
        </w:tc>
      </w:tr>
    </w:tbl>
    <w:p w14:paraId="1ED547AB" w14:textId="540104C0" w:rsidR="005A2C99" w:rsidRDefault="005A2C99" w:rsidP="005A2C99">
      <w:pPr>
        <w:pStyle w:val="ListParagraph"/>
        <w:jc w:val="center"/>
        <w:rPr>
          <w:sz w:val="16"/>
          <w:szCs w:val="16"/>
        </w:rPr>
      </w:pPr>
      <w:r>
        <w:rPr>
          <w:sz w:val="16"/>
          <w:szCs w:val="16"/>
        </w:rPr>
        <w:t>JUNE 202</w:t>
      </w:r>
      <w:r w:rsidR="008F04B2">
        <w:rPr>
          <w:sz w:val="16"/>
          <w:szCs w:val="16"/>
        </w:rPr>
        <w:t>5</w:t>
      </w:r>
    </w:p>
    <w:p w14:paraId="772B22CA" w14:textId="48AF05A3" w:rsidR="005A2C99" w:rsidRDefault="008625E6" w:rsidP="005A2C99">
      <w:pPr>
        <w:pStyle w:val="ListParagraph"/>
        <w:rPr>
          <w:sz w:val="16"/>
          <w:szCs w:val="16"/>
        </w:rPr>
      </w:pPr>
      <w:r>
        <w:rPr>
          <w:sz w:val="16"/>
          <w:szCs w:val="16"/>
        </w:rPr>
        <w:t>C</w:t>
      </w:r>
      <w:r w:rsidR="005A2C99">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0ECB4248" w14:textId="77777777" w:rsidR="00D41EEE" w:rsidRDefault="00D41EEE"/>
    <w:sectPr w:rsidR="00D41EEE" w:rsidSect="005A2C99">
      <w:pgSz w:w="16838" w:h="11906" w:orient="landscape"/>
      <w:pgMar w:top="1418"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51984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60AEC"/>
    <w:rsid w:val="0006732A"/>
    <w:rsid w:val="000E160B"/>
    <w:rsid w:val="00115DCC"/>
    <w:rsid w:val="0014593D"/>
    <w:rsid w:val="001A0616"/>
    <w:rsid w:val="001F4012"/>
    <w:rsid w:val="002C214D"/>
    <w:rsid w:val="002D3B01"/>
    <w:rsid w:val="002E3E5A"/>
    <w:rsid w:val="00305615"/>
    <w:rsid w:val="00326143"/>
    <w:rsid w:val="00387634"/>
    <w:rsid w:val="003A4D00"/>
    <w:rsid w:val="00433180"/>
    <w:rsid w:val="00453946"/>
    <w:rsid w:val="00515108"/>
    <w:rsid w:val="0055150A"/>
    <w:rsid w:val="005A2C99"/>
    <w:rsid w:val="005F1655"/>
    <w:rsid w:val="00632C1B"/>
    <w:rsid w:val="006907DE"/>
    <w:rsid w:val="0077546B"/>
    <w:rsid w:val="0077568B"/>
    <w:rsid w:val="008625E6"/>
    <w:rsid w:val="0089038E"/>
    <w:rsid w:val="008F04B2"/>
    <w:rsid w:val="00931980"/>
    <w:rsid w:val="009D6AED"/>
    <w:rsid w:val="00A41A28"/>
    <w:rsid w:val="00A94EE3"/>
    <w:rsid w:val="00B1104A"/>
    <w:rsid w:val="00B33FCF"/>
    <w:rsid w:val="00B473FF"/>
    <w:rsid w:val="00BF162B"/>
    <w:rsid w:val="00D41EEE"/>
    <w:rsid w:val="00D53764"/>
    <w:rsid w:val="00DB15BC"/>
    <w:rsid w:val="00DB3672"/>
    <w:rsid w:val="00E62373"/>
    <w:rsid w:val="00E82A36"/>
    <w:rsid w:val="00EC1B19"/>
    <w:rsid w:val="00ED044E"/>
    <w:rsid w:val="00EF6254"/>
    <w:rsid w:val="00F231D5"/>
    <w:rsid w:val="00F67B36"/>
    <w:rsid w:val="00F86C3A"/>
    <w:rsid w:val="00FC41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AB9B14"/>
  <w15:docId w15:val="{47D1F6BB-7D2F-4F50-AA02-324BA15F0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 w:type="character" w:styleId="Strong">
    <w:name w:val="Strong"/>
    <w:basedOn w:val="DefaultParagraphFont"/>
    <w:uiPriority w:val="22"/>
    <w:qFormat/>
    <w:rsid w:val="00EF6254"/>
    <w:rPr>
      <w:b/>
      <w:bCs/>
    </w:rPr>
  </w:style>
  <w:style w:type="paragraph" w:styleId="NoSpacing">
    <w:name w:val="No Spacing"/>
    <w:uiPriority w:val="1"/>
    <w:qFormat/>
    <w:rsid w:val="00EF6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110612">
      <w:bodyDiv w:val="1"/>
      <w:marLeft w:val="0"/>
      <w:marRight w:val="0"/>
      <w:marTop w:val="0"/>
      <w:marBottom w:val="0"/>
      <w:divBdr>
        <w:top w:val="none" w:sz="0" w:space="0" w:color="auto"/>
        <w:left w:val="none" w:sz="0" w:space="0" w:color="auto"/>
        <w:bottom w:val="none" w:sz="0" w:space="0" w:color="auto"/>
        <w:right w:val="none" w:sz="0" w:space="0" w:color="auto"/>
      </w:divBdr>
      <w:divsChild>
        <w:div w:id="1147211665">
          <w:marLeft w:val="0"/>
          <w:marRight w:val="0"/>
          <w:marTop w:val="0"/>
          <w:marBottom w:val="0"/>
          <w:divBdr>
            <w:top w:val="none" w:sz="0" w:space="0" w:color="auto"/>
            <w:left w:val="none" w:sz="0" w:space="0" w:color="auto"/>
            <w:bottom w:val="none" w:sz="0" w:space="0" w:color="auto"/>
            <w:right w:val="none" w:sz="0" w:space="0" w:color="auto"/>
          </w:divBdr>
        </w:div>
      </w:divsChild>
    </w:div>
    <w:div w:id="1192567922">
      <w:bodyDiv w:val="1"/>
      <w:marLeft w:val="0"/>
      <w:marRight w:val="0"/>
      <w:marTop w:val="0"/>
      <w:marBottom w:val="0"/>
      <w:divBdr>
        <w:top w:val="none" w:sz="0" w:space="0" w:color="auto"/>
        <w:left w:val="none" w:sz="0" w:space="0" w:color="auto"/>
        <w:bottom w:val="none" w:sz="0" w:space="0" w:color="auto"/>
        <w:right w:val="none" w:sz="0" w:space="0" w:color="auto"/>
      </w:divBdr>
    </w:div>
    <w:div w:id="1769695752">
      <w:bodyDiv w:val="1"/>
      <w:marLeft w:val="0"/>
      <w:marRight w:val="0"/>
      <w:marTop w:val="0"/>
      <w:marBottom w:val="0"/>
      <w:divBdr>
        <w:top w:val="none" w:sz="0" w:space="0" w:color="auto"/>
        <w:left w:val="none" w:sz="0" w:space="0" w:color="auto"/>
        <w:bottom w:val="none" w:sz="0" w:space="0" w:color="auto"/>
        <w:right w:val="none" w:sz="0" w:space="0" w:color="auto"/>
      </w:divBdr>
      <w:divsChild>
        <w:div w:id="1723410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1395</Characters>
  <Application>Microsoft Office Word</Application>
  <DocSecurity>0</DocSecurity>
  <Lines>77</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2025-08-15T12:45:00Z</dcterms:created>
  <dcterms:modified xsi:type="dcterms:W3CDTF">2025-08-15T12:45:00Z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352f80ce-02d6-453c-9498-fa8157faceed</vt:lpwstr>
  </property>
</Properties>
</file>